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C5" w:rsidRPr="001E7ED3" w:rsidRDefault="00887AC5" w:rsidP="001E7ED3">
      <w:pPr>
        <w:jc w:val="center"/>
        <w:rPr>
          <w:rFonts w:cs="B Nazanin"/>
          <w:b/>
          <w:bCs/>
          <w:i/>
          <w:iCs/>
        </w:rPr>
      </w:pPr>
      <w:bookmarkStart w:id="0" w:name="_GoBack"/>
      <w:bookmarkEnd w:id="0"/>
      <w:r w:rsidRPr="00887AC5">
        <w:rPr>
          <w:rFonts w:cs="B Nazanin"/>
          <w:b/>
          <w:bCs/>
          <w:rtl/>
        </w:rPr>
        <w:br/>
      </w:r>
      <w:r w:rsidRPr="001E7ED3">
        <w:rPr>
          <w:rFonts w:cs="B Nazanin"/>
          <w:b/>
          <w:bCs/>
          <w:i/>
          <w:iCs/>
          <w:rtl/>
        </w:rPr>
        <w:t>راهنمای نویسندگان</w:t>
      </w:r>
      <w:r w:rsidRPr="001E7ED3">
        <w:rPr>
          <w:rFonts w:cs="B Nazanin" w:hint="cs"/>
          <w:b/>
          <w:bCs/>
          <w:i/>
          <w:iCs/>
          <w:rtl/>
        </w:rPr>
        <w:t xml:space="preserve"> در همایش روایتگری تصویر</w:t>
      </w:r>
    </w:p>
    <w:p w:rsidR="00887AC5" w:rsidRDefault="00887AC5" w:rsidP="00757C22">
      <w:pPr>
        <w:rPr>
          <w:rFonts w:cs="B Nazanin"/>
          <w:rtl/>
        </w:rPr>
      </w:pPr>
      <w:r w:rsidRPr="005D0FA9">
        <w:rPr>
          <w:rFonts w:cs="B Nazanin"/>
          <w:rtl/>
        </w:rPr>
        <w:t xml:space="preserve">نویسندگان </w:t>
      </w:r>
      <w:r w:rsidRPr="005D0FA9">
        <w:rPr>
          <w:rFonts w:cs="B Nazanin" w:hint="cs"/>
          <w:rtl/>
        </w:rPr>
        <w:t xml:space="preserve">محترم </w:t>
      </w:r>
      <w:r w:rsidR="00757C22" w:rsidRPr="005D0FA9">
        <w:rPr>
          <w:rFonts w:cs="B Nazanin" w:hint="cs"/>
          <w:rtl/>
        </w:rPr>
        <w:t>جهت ثبت نام در همایش طبق مدارک ارسالی</w:t>
      </w:r>
      <w:r w:rsidRPr="005D0FA9">
        <w:rPr>
          <w:rFonts w:cs="B Nazanin" w:hint="cs"/>
          <w:rtl/>
        </w:rPr>
        <w:t xml:space="preserve"> </w:t>
      </w:r>
      <w:r w:rsidRPr="005D0FA9">
        <w:rPr>
          <w:rFonts w:ascii="Cambria" w:hAnsi="Cambria" w:cs="Cambria" w:hint="cs"/>
          <w:rtl/>
        </w:rPr>
        <w:t> </w:t>
      </w:r>
      <w:r w:rsidRPr="005D0FA9">
        <w:rPr>
          <w:rFonts w:cs="B Nazanin" w:hint="cs"/>
          <w:b/>
          <w:bCs/>
          <w:rtl/>
        </w:rPr>
        <w:t xml:space="preserve">به شرح ذیل </w:t>
      </w:r>
      <w:r w:rsidRPr="005D0FA9">
        <w:rPr>
          <w:rFonts w:ascii="Cambria" w:hAnsi="Cambria" w:cs="Cambria" w:hint="cs"/>
          <w:rtl/>
        </w:rPr>
        <w:t> </w:t>
      </w:r>
      <w:r w:rsidR="00757C22" w:rsidRPr="005D0FA9">
        <w:rPr>
          <w:rFonts w:cs="B Nazanin" w:hint="cs"/>
          <w:rtl/>
        </w:rPr>
        <w:t xml:space="preserve">اقدام </w:t>
      </w:r>
      <w:r w:rsidRPr="005D0FA9">
        <w:rPr>
          <w:rFonts w:cs="B Nazanin" w:hint="cs"/>
          <w:rtl/>
        </w:rPr>
        <w:t>کنند</w:t>
      </w:r>
      <w:r w:rsidRPr="005D0FA9">
        <w:rPr>
          <w:rFonts w:cs="B Nazanin"/>
          <w:rtl/>
        </w:rPr>
        <w:t xml:space="preserve"> </w:t>
      </w:r>
      <w:r w:rsidR="00055070" w:rsidRPr="005D0FA9">
        <w:rPr>
          <w:rFonts w:cs="B Nazanin" w:hint="cs"/>
          <w:rtl/>
        </w:rPr>
        <w:t xml:space="preserve">و </w:t>
      </w:r>
      <w:r w:rsidR="00757C22" w:rsidRPr="005D0FA9">
        <w:rPr>
          <w:rFonts w:cs="B Nazanin" w:hint="cs"/>
          <w:rtl/>
        </w:rPr>
        <w:t xml:space="preserve">مدارک ثبت نامی خود را </w:t>
      </w:r>
      <w:r w:rsidRPr="005D0FA9">
        <w:rPr>
          <w:rFonts w:cs="B Nazanin"/>
          <w:rtl/>
        </w:rPr>
        <w:t xml:space="preserve"> </w:t>
      </w:r>
      <w:r w:rsidRPr="005D0FA9">
        <w:rPr>
          <w:rFonts w:cs="B Nazanin" w:hint="cs"/>
          <w:rtl/>
        </w:rPr>
        <w:t>از</w:t>
      </w:r>
      <w:r w:rsidRPr="005D0FA9">
        <w:rPr>
          <w:rFonts w:ascii="Cambria" w:hAnsi="Cambria" w:cs="Cambria" w:hint="cs"/>
          <w:rtl/>
        </w:rPr>
        <w:t> </w:t>
      </w:r>
      <w:r w:rsidRPr="005D0FA9">
        <w:rPr>
          <w:rFonts w:cs="B Nazanin"/>
          <w:rtl/>
        </w:rPr>
        <w:t xml:space="preserve"> </w:t>
      </w:r>
      <w:r w:rsidRPr="005D0FA9">
        <w:rPr>
          <w:rFonts w:cs="B Nazanin" w:hint="cs"/>
          <w:rtl/>
        </w:rPr>
        <w:t>طریق</w:t>
      </w:r>
      <w:r w:rsidRPr="005D0FA9">
        <w:rPr>
          <w:rFonts w:cs="B Nazanin"/>
          <w:rtl/>
        </w:rPr>
        <w:t xml:space="preserve"> </w:t>
      </w:r>
      <w:r w:rsidRPr="005D0FA9">
        <w:rPr>
          <w:rFonts w:cs="B Nazanin" w:hint="cs"/>
          <w:rtl/>
        </w:rPr>
        <w:t xml:space="preserve">ایمیل به آدرس: </w:t>
      </w:r>
      <w:hyperlink r:id="rId6" w:history="1">
        <w:r w:rsidR="00757C22" w:rsidRPr="005D0FA9">
          <w:rPr>
            <w:rStyle w:val="Hyperlink"/>
          </w:rPr>
          <w:t>Imagenarration@alzahra.ac.ir</w:t>
        </w:r>
      </w:hyperlink>
      <w:r w:rsidR="00757C22" w:rsidRPr="005D0FA9">
        <w:rPr>
          <w:rFonts w:cs="B Nazanin" w:hint="cs"/>
          <w:rtl/>
        </w:rPr>
        <w:t xml:space="preserve"> ارسال</w:t>
      </w:r>
      <w:r w:rsidRPr="005D0FA9">
        <w:rPr>
          <w:rFonts w:cs="B Nazanin"/>
          <w:rtl/>
        </w:rPr>
        <w:t xml:space="preserve"> نمایند.</w:t>
      </w:r>
    </w:p>
    <w:p w:rsidR="001E7ED3" w:rsidRPr="001E7ED3" w:rsidRDefault="00887AC5" w:rsidP="001E7ED3">
      <w:pPr>
        <w:pStyle w:val="ListParagraph"/>
        <w:numPr>
          <w:ilvl w:val="0"/>
          <w:numId w:val="3"/>
        </w:numPr>
        <w:jc w:val="both"/>
        <w:rPr>
          <w:rFonts w:cs="B Nazanin"/>
          <w:rtl/>
        </w:rPr>
      </w:pPr>
      <w:r w:rsidRPr="00055070">
        <w:rPr>
          <w:rFonts w:cs="B Nazanin" w:hint="cs"/>
          <w:b/>
          <w:bCs/>
          <w:i/>
          <w:iCs/>
          <w:u w:val="single"/>
          <w:rtl/>
        </w:rPr>
        <w:t xml:space="preserve">فایل مشخصات نویسنده: </w:t>
      </w:r>
      <w:r w:rsidRPr="001E7ED3">
        <w:rPr>
          <w:rFonts w:cs="B Nazanin" w:hint="cs"/>
          <w:rtl/>
        </w:rPr>
        <w:t>نام و نام خانوادگی نویسنده یا نویسندگان</w:t>
      </w:r>
      <w:r w:rsidR="001E7ED3" w:rsidRPr="001E7ED3">
        <w:rPr>
          <w:rFonts w:cs="B Nazanin" w:hint="cs"/>
          <w:rtl/>
        </w:rPr>
        <w:t xml:space="preserve">، در صورت هیئت علمی بودن: رتبه علمی،گروه و نام دانشگاه محل خدمت / در صورت دانشجو و یا فارغ التحصیل بودن: مقطع تحصیلی، رشته و نام دانشگاه محل تحصیل، ایمیل، شماره تماس همراه . </w:t>
      </w:r>
    </w:p>
    <w:p w:rsidR="00887AC5" w:rsidRPr="00055070" w:rsidRDefault="001E7ED3" w:rsidP="001E7ED3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i/>
          <w:iCs/>
          <w:u w:val="single"/>
          <w:rtl/>
        </w:rPr>
      </w:pPr>
      <w:r w:rsidRPr="00055070">
        <w:rPr>
          <w:rFonts w:cs="B Nazanin" w:hint="cs"/>
          <w:b/>
          <w:bCs/>
          <w:i/>
          <w:iCs/>
          <w:u w:val="single"/>
          <w:rtl/>
        </w:rPr>
        <w:t xml:space="preserve">فایل اصل مقاله به شرح ذیل :  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- بدنه مقاله از</w:t>
      </w:r>
      <w:r w:rsidRPr="00887AC5">
        <w:rPr>
          <w:rFonts w:ascii="Cambria" w:hAnsi="Cambria" w:cs="Cambria" w:hint="cs"/>
          <w:b/>
          <w:bCs/>
          <w:rtl/>
        </w:rPr>
        <w:t> </w:t>
      </w:r>
      <w:r w:rsidRPr="00887AC5">
        <w:rPr>
          <w:rFonts w:cs="B Nazanin"/>
          <w:b/>
          <w:bCs/>
          <w:rtl/>
        </w:rPr>
        <w:t>تیترهای زیر تشکیل شود و تیترهای مربوط</w:t>
      </w:r>
      <w:r w:rsidRPr="00887AC5">
        <w:rPr>
          <w:rFonts w:ascii="Cambria" w:hAnsi="Cambria" w:cs="Cambria" w:hint="cs"/>
          <w:b/>
          <w:bCs/>
          <w:rtl/>
        </w:rPr>
        <w:t> </w:t>
      </w:r>
      <w:r w:rsidRPr="00887AC5">
        <w:rPr>
          <w:rFonts w:cs="B Nazanin" w:hint="cs"/>
          <w:b/>
          <w:bCs/>
          <w:rtl/>
        </w:rPr>
        <w:t>به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موضوع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به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شکل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سوتیتر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این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تیترها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بیاید</w:t>
      </w:r>
      <w:r w:rsidRPr="00887AC5">
        <w:rPr>
          <w:rFonts w:cs="B Nazanin"/>
          <w:b/>
          <w:bCs/>
          <w:rtl/>
        </w:rPr>
        <w:t>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1-چکیده فارسی:</w:t>
      </w:r>
      <w:r w:rsidRPr="00887AC5">
        <w:rPr>
          <w:rFonts w:ascii="Cambria" w:hAnsi="Cambria" w:cs="Cambria" w:hint="cs"/>
          <w:b/>
          <w:bCs/>
          <w:rtl/>
        </w:rPr>
        <w:t> </w:t>
      </w:r>
      <w:r w:rsidRPr="00887AC5">
        <w:rPr>
          <w:rFonts w:cs="B Nazanin"/>
          <w:rtl/>
        </w:rPr>
        <w:t>حدود 200 تا 250 کلمه،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/>
          <w:b/>
          <w:bCs/>
          <w:rtl/>
        </w:rPr>
        <w:t>شامل عنوان، بیان مسأله، هدف، چگونگی پژوهش، موضوع مقاله، مهم‌ترین یافته‌ها و نتیجه باشد.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2- کلید واژه‌ها: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شامل</w:t>
      </w:r>
      <w:r w:rsidRPr="00887AC5">
        <w:rPr>
          <w:rFonts w:cs="B Nazanin"/>
          <w:rtl/>
        </w:rPr>
        <w:t xml:space="preserve"> 4 </w:t>
      </w:r>
      <w:r w:rsidRPr="00887AC5">
        <w:rPr>
          <w:rFonts w:cs="B Nazanin" w:hint="cs"/>
          <w:rtl/>
        </w:rPr>
        <w:t>تا</w:t>
      </w:r>
      <w:r w:rsidRPr="00887AC5">
        <w:rPr>
          <w:rFonts w:cs="B Nazanin"/>
          <w:rtl/>
        </w:rPr>
        <w:t xml:space="preserve"> 6 </w:t>
      </w:r>
      <w:r w:rsidRPr="00887AC5">
        <w:rPr>
          <w:rFonts w:cs="B Nazanin" w:hint="cs"/>
          <w:rtl/>
        </w:rPr>
        <w:t>واژه</w:t>
      </w:r>
      <w:r w:rsidRPr="00887AC5">
        <w:rPr>
          <w:rFonts w:cs="B Nazanin"/>
          <w:rtl/>
        </w:rPr>
        <w:t>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3- مقدمه: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شامل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/>
          <w:b/>
          <w:bCs/>
          <w:rtl/>
        </w:rPr>
        <w:t>طرح موضوع،</w:t>
      </w:r>
      <w:r w:rsidRPr="00887AC5">
        <w:rPr>
          <w:rFonts w:ascii="Cambria" w:hAnsi="Cambria" w:cs="Cambria" w:hint="cs"/>
          <w:b/>
          <w:bCs/>
          <w:rtl/>
        </w:rPr>
        <w:t> </w:t>
      </w:r>
      <w:r w:rsidRPr="00887AC5">
        <w:rPr>
          <w:rFonts w:cs="B Nazanin" w:hint="cs"/>
          <w:b/>
          <w:bCs/>
          <w:rtl/>
        </w:rPr>
        <w:t>اهداف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تحقیق</w:t>
      </w:r>
      <w:r w:rsidRPr="00887AC5">
        <w:rPr>
          <w:rFonts w:ascii="Cambria" w:hAnsi="Cambria" w:cs="Cambria" w:hint="cs"/>
          <w:b/>
          <w:bCs/>
          <w:rtl/>
        </w:rPr>
        <w:t> </w:t>
      </w:r>
      <w:r w:rsidRPr="00887AC5">
        <w:rPr>
          <w:rFonts w:cs="B Nazanin" w:hint="cs"/>
          <w:b/>
          <w:bCs/>
          <w:rtl/>
        </w:rPr>
        <w:t>و</w:t>
      </w:r>
      <w:r w:rsidRPr="00887AC5">
        <w:rPr>
          <w:rFonts w:ascii="Cambria" w:hAnsi="Cambria" w:cs="Cambria" w:hint="cs"/>
          <w:b/>
          <w:bCs/>
          <w:rtl/>
        </w:rPr>
        <w:t> </w:t>
      </w:r>
      <w:r w:rsidRPr="00887AC5">
        <w:rPr>
          <w:rFonts w:cs="B Nazanin" w:hint="cs"/>
          <w:b/>
          <w:bCs/>
          <w:rtl/>
        </w:rPr>
        <w:t>معرفی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کلی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مقاله</w:t>
      </w:r>
      <w:r w:rsidRPr="00887AC5">
        <w:rPr>
          <w:rFonts w:cs="B Nazanin"/>
          <w:b/>
          <w:bCs/>
          <w:rtl/>
        </w:rPr>
        <w:t>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4-پیشینه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/>
          <w:b/>
          <w:bCs/>
          <w:rtl/>
        </w:rPr>
        <w:t>پژوهش.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5-روش انجام پژوهش</w:t>
      </w:r>
      <w:r w:rsidRPr="00887AC5">
        <w:rPr>
          <w:rFonts w:cs="B Nazanin"/>
          <w:rtl/>
        </w:rPr>
        <w:t>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6- متن مقاله: شامل مبانی نظری، یافته‌ها و نتیجه گیری تحقیق باشد.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7- پی‌نوشت‌ها: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شامل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معادل‌های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انگلیسی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و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توضیحات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ضروری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درباره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اصطلاحات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و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مطالب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مقاله،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به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ترتیب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شماره‌گذاری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شده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در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انتهای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متن،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قبل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از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فهرست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منابع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مشخص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می‌شوند</w:t>
      </w:r>
      <w:r w:rsidRPr="00887AC5">
        <w:rPr>
          <w:rFonts w:cs="B Nazanin"/>
          <w:rtl/>
        </w:rPr>
        <w:t>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8- فهرست</w:t>
      </w:r>
      <w:r w:rsidRPr="00887AC5">
        <w:rPr>
          <w:rFonts w:ascii="Cambria" w:hAnsi="Cambria" w:cs="Cambria" w:hint="cs"/>
          <w:b/>
          <w:bCs/>
          <w:rtl/>
        </w:rPr>
        <w:t> </w:t>
      </w:r>
      <w:r w:rsidRPr="00887AC5">
        <w:rPr>
          <w:rFonts w:cs="B Nazanin" w:hint="cs"/>
          <w:b/>
          <w:bCs/>
          <w:rtl/>
        </w:rPr>
        <w:t>منابع</w:t>
      </w:r>
      <w:r w:rsidRPr="00887AC5">
        <w:rPr>
          <w:rFonts w:cs="B Nazanin"/>
          <w:rtl/>
        </w:rPr>
        <w:t>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1-8- نحوه استناد دهی به منابع داخلی و خارجی در فهرست منابع عبارتند از: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rtl/>
        </w:rPr>
        <w:t>-</w:t>
      </w:r>
      <w:r w:rsidR="001E7ED3">
        <w:rPr>
          <w:rFonts w:ascii="Cambria" w:hAnsi="Cambria" w:cs="Cambria" w:hint="cs"/>
          <w:rtl/>
        </w:rPr>
        <w:t> 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فهرست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منابع</w:t>
      </w:r>
      <w:r w:rsidRPr="00887AC5">
        <w:rPr>
          <w:rFonts w:cs="B Nazanin"/>
          <w:rtl/>
        </w:rPr>
        <w:t xml:space="preserve"> فارسی و لاتین به ترتیب حروف الفبا برحسب نام خانوادگی نویسنده درج شود.</w:t>
      </w:r>
    </w:p>
    <w:p w:rsidR="00887AC5" w:rsidRPr="00887AC5" w:rsidRDefault="00887AC5" w:rsidP="001E7ED3">
      <w:pPr>
        <w:rPr>
          <w:rFonts w:cs="B Nazanin"/>
          <w:rtl/>
        </w:rPr>
      </w:pPr>
      <w:r w:rsidRPr="00887AC5">
        <w:rPr>
          <w:rFonts w:cs="B Nazanin"/>
          <w:rtl/>
        </w:rPr>
        <w:t>-</w:t>
      </w:r>
      <w:r w:rsidRPr="00887AC5">
        <w:rPr>
          <w:rFonts w:ascii="Cambria" w:hAnsi="Cambria" w:cs="Cambria" w:hint="cs"/>
          <w:rtl/>
        </w:rPr>
        <w:t>   </w:t>
      </w:r>
      <w:r w:rsidRPr="00887AC5">
        <w:rPr>
          <w:rFonts w:cs="B Nazanin" w:hint="cs"/>
          <w:rtl/>
        </w:rPr>
        <w:t>منابع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داخلی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و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خارجی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که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در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متن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مقاله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از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آن‌ها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استفاده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شده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است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در</w:t>
      </w:r>
      <w:r w:rsidRPr="00887AC5">
        <w:rPr>
          <w:rFonts w:ascii="Cambria" w:hAnsi="Cambria" w:cs="Cambria" w:hint="cs"/>
          <w:b/>
          <w:bCs/>
          <w:rtl/>
        </w:rPr>
        <w:t> </w:t>
      </w:r>
      <w:r w:rsidRPr="00887AC5">
        <w:rPr>
          <w:rFonts w:cs="B Nazanin" w:hint="cs"/>
          <w:b/>
          <w:bCs/>
          <w:rtl/>
        </w:rPr>
        <w:t>فهرست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منابع</w:t>
      </w:r>
      <w:r w:rsidRPr="00887AC5">
        <w:rPr>
          <w:rFonts w:cs="B Nazanin"/>
          <w:rtl/>
        </w:rPr>
        <w:t xml:space="preserve">، بر اساس ضوابط نگارشی </w:t>
      </w:r>
      <w:r w:rsidRPr="00887AC5">
        <w:rPr>
          <w:rFonts w:cs="B Nazanin"/>
        </w:rPr>
        <w:t>APA</w:t>
      </w:r>
      <w:r w:rsidRPr="00887AC5">
        <w:rPr>
          <w:rFonts w:cs="B Nazanin"/>
          <w:rtl/>
        </w:rPr>
        <w:t xml:space="preserve"> ارائه شوند: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lastRenderedPageBreak/>
        <w:t>کتاب</w:t>
      </w:r>
      <w:r w:rsidRPr="00887AC5">
        <w:rPr>
          <w:rFonts w:cs="B Nazanin"/>
          <w:rtl/>
        </w:rPr>
        <w:t>: نام خانوادگی، نام نویسنده یا نویسندگان(سال انتشار).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/>
          <w:b/>
          <w:bCs/>
          <w:i/>
          <w:iCs/>
          <w:rtl/>
        </w:rPr>
        <w:t>عنوان کتاب به صورت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بولد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و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ایتالیک</w:t>
      </w:r>
      <w:r w:rsidRPr="00887AC5">
        <w:rPr>
          <w:rFonts w:cs="B Nazanin"/>
          <w:rtl/>
        </w:rPr>
        <w:t>، محل انتشار: نام ناشر.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کتاب(ترجمه):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خانوادگی،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نویسنده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یا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نویسندگان،</w:t>
      </w:r>
      <w:r w:rsidRPr="00887AC5">
        <w:rPr>
          <w:rFonts w:cs="B Nazanin"/>
          <w:rtl/>
        </w:rPr>
        <w:t xml:space="preserve"> (</w:t>
      </w:r>
      <w:r w:rsidRPr="00887AC5">
        <w:rPr>
          <w:rFonts w:cs="B Nazanin" w:hint="cs"/>
          <w:rtl/>
        </w:rPr>
        <w:t>سال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انتشار</w:t>
      </w:r>
      <w:r w:rsidRPr="00887AC5">
        <w:rPr>
          <w:rFonts w:cs="B Nazanin"/>
          <w:rtl/>
        </w:rPr>
        <w:t>).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/>
          <w:b/>
          <w:bCs/>
          <w:i/>
          <w:iCs/>
          <w:rtl/>
        </w:rPr>
        <w:t>عنوان کتاب به صورت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بولد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و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ایتالیک،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و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خانوادگی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مترجم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یا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مترجمان،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محل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انتشار</w:t>
      </w:r>
      <w:r w:rsidRPr="00887AC5">
        <w:rPr>
          <w:rFonts w:cs="B Nazanin"/>
          <w:rtl/>
        </w:rPr>
        <w:t xml:space="preserve">: 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ناشر</w:t>
      </w:r>
      <w:r w:rsidRPr="00887AC5">
        <w:rPr>
          <w:rFonts w:cs="B Nazanin"/>
          <w:rtl/>
        </w:rPr>
        <w:t>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مقاله: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خانوادگی،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نویسنده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یا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نویسند</w:t>
      </w:r>
      <w:r w:rsidRPr="00887AC5">
        <w:rPr>
          <w:rFonts w:cs="B Nazanin"/>
          <w:rtl/>
        </w:rPr>
        <w:t>گان(سال انتشار). عنوان مقاله،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/>
          <w:b/>
          <w:bCs/>
          <w:i/>
          <w:iCs/>
          <w:rtl/>
        </w:rPr>
        <w:t>نام نشریه به صورت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بولد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و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ایتالیک</w:t>
      </w:r>
      <w:r w:rsidRPr="00887AC5">
        <w:rPr>
          <w:rFonts w:cs="B Nazanin"/>
          <w:b/>
          <w:bCs/>
          <w:rtl/>
        </w:rPr>
        <w:t>،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دوره</w:t>
      </w:r>
      <w:r w:rsidRPr="00887AC5">
        <w:rPr>
          <w:rFonts w:cs="B Nazanin"/>
          <w:rtl/>
        </w:rPr>
        <w:t>(</w:t>
      </w:r>
      <w:r w:rsidRPr="00887AC5">
        <w:rPr>
          <w:rFonts w:cs="B Nazanin" w:hint="cs"/>
          <w:rtl/>
        </w:rPr>
        <w:t>سال</w:t>
      </w:r>
      <w:r w:rsidRPr="00887AC5">
        <w:rPr>
          <w:rFonts w:cs="B Nazanin"/>
          <w:rtl/>
        </w:rPr>
        <w:t xml:space="preserve">) </w:t>
      </w:r>
      <w:r w:rsidRPr="00887AC5">
        <w:rPr>
          <w:rFonts w:cs="B Nazanin" w:hint="cs"/>
          <w:rtl/>
        </w:rPr>
        <w:t>و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شماره،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شمارة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صفحات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آن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مقاله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از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کم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به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زیاد</w:t>
      </w:r>
      <w:r w:rsidRPr="00887AC5">
        <w:rPr>
          <w:rFonts w:cs="B Nazanin"/>
          <w:rtl/>
        </w:rPr>
        <w:t>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پایان‌نامه: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خانوادگی،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نویسنده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یا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نویسندگان</w:t>
      </w:r>
      <w:r w:rsidRPr="00887AC5">
        <w:rPr>
          <w:rFonts w:cs="B Nazanin"/>
          <w:rtl/>
        </w:rPr>
        <w:t>(</w:t>
      </w:r>
      <w:r w:rsidRPr="00887AC5">
        <w:rPr>
          <w:rFonts w:cs="B Nazanin" w:hint="cs"/>
          <w:rtl/>
        </w:rPr>
        <w:t>سال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انتشار</w:t>
      </w:r>
      <w:r w:rsidRPr="00887AC5">
        <w:rPr>
          <w:rFonts w:cs="B Nazanin"/>
          <w:rtl/>
        </w:rPr>
        <w:t>).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/>
          <w:b/>
          <w:bCs/>
          <w:i/>
          <w:iCs/>
          <w:rtl/>
        </w:rPr>
        <w:t>عنوان پایان‌نامه به صورت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بولد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و</w:t>
      </w:r>
      <w:r w:rsidRPr="00887AC5">
        <w:rPr>
          <w:rFonts w:ascii="Cambria" w:hAnsi="Cambria" w:cs="Cambria" w:hint="cs"/>
          <w:b/>
          <w:bCs/>
          <w:i/>
          <w:iCs/>
          <w:rtl/>
        </w:rPr>
        <w:t> </w:t>
      </w:r>
      <w:r w:rsidRPr="00887AC5">
        <w:rPr>
          <w:rFonts w:cs="B Nazanin" w:hint="cs"/>
          <w:b/>
          <w:bCs/>
          <w:i/>
          <w:iCs/>
          <w:rtl/>
        </w:rPr>
        <w:t>ایتالیک</w:t>
      </w:r>
      <w:r w:rsidRPr="00887AC5">
        <w:rPr>
          <w:rFonts w:cs="B Nazanin"/>
          <w:b/>
          <w:bCs/>
          <w:rtl/>
        </w:rPr>
        <w:t>،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پایان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نامه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کارشناسی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ارشد</w:t>
      </w:r>
      <w:r w:rsidRPr="00887AC5">
        <w:rPr>
          <w:rFonts w:cs="B Nazanin"/>
          <w:rtl/>
        </w:rPr>
        <w:t xml:space="preserve">/ </w:t>
      </w:r>
      <w:r w:rsidRPr="00887AC5">
        <w:rPr>
          <w:rFonts w:cs="B Nazanin" w:hint="cs"/>
          <w:rtl/>
        </w:rPr>
        <w:t>دکتری،</w:t>
      </w:r>
      <w:r w:rsidRPr="00887AC5">
        <w:rPr>
          <w:rFonts w:cs="B Nazanin"/>
          <w:rtl/>
        </w:rPr>
        <w:t xml:space="preserve"> رشته، دانشکده، نام دانشگاه.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2-8-پایگاه‌های اینترنتی: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rtl/>
        </w:rPr>
        <w:t>-</w:t>
      </w:r>
      <w:r w:rsidRPr="00887AC5">
        <w:rPr>
          <w:rFonts w:ascii="Cambria" w:hAnsi="Cambria" w:cs="Cambria" w:hint="cs"/>
          <w:rtl/>
        </w:rPr>
        <w:t>        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در</w:t>
      </w:r>
      <w:r w:rsidRPr="00887AC5">
        <w:rPr>
          <w:rFonts w:ascii="Cambria" w:hAnsi="Cambria" w:cs="Cambria" w:hint="cs"/>
          <w:b/>
          <w:bCs/>
          <w:rtl/>
        </w:rPr>
        <w:t> </w:t>
      </w:r>
      <w:r w:rsidRPr="00887AC5">
        <w:rPr>
          <w:rFonts w:cs="B Nazanin" w:hint="cs"/>
          <w:b/>
          <w:bCs/>
          <w:rtl/>
        </w:rPr>
        <w:t>منابع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پایانی</w:t>
      </w:r>
      <w:r w:rsidRPr="00887AC5">
        <w:rPr>
          <w:rFonts w:cs="B Nazanin"/>
          <w:b/>
          <w:bCs/>
          <w:rtl/>
        </w:rPr>
        <w:t>: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در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صورت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وجود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و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خانوادگی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نویسنده؛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ابتدا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درج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و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خانوادگی،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سپس،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نشانی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کامل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rtl/>
        </w:rPr>
        <w:t xml:space="preserve">پایگاه </w:t>
      </w:r>
      <w:r w:rsidRPr="00887AC5">
        <w:rPr>
          <w:rFonts w:cs="B Nazanin"/>
        </w:rPr>
        <w:t>URL</w:t>
      </w:r>
      <w:r w:rsidRPr="00887AC5">
        <w:rPr>
          <w:rFonts w:cs="B Nazanin"/>
          <w:rtl/>
        </w:rPr>
        <w:t xml:space="preserve"> و تاریخ بازدید به روز،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ماه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و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سال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نوشته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شود</w:t>
      </w:r>
      <w:r w:rsidRPr="00887AC5">
        <w:rPr>
          <w:rFonts w:cs="B Nazanin"/>
          <w:rtl/>
        </w:rPr>
        <w:t>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rtl/>
        </w:rPr>
        <w:t>-</w:t>
      </w:r>
      <w:r w:rsidRPr="00887AC5">
        <w:rPr>
          <w:rFonts w:ascii="Cambria" w:hAnsi="Cambria" w:cs="Cambria" w:hint="cs"/>
          <w:rtl/>
        </w:rPr>
        <w:t>    </w:t>
      </w:r>
      <w:r w:rsidRPr="00887AC5">
        <w:rPr>
          <w:rFonts w:cs="B Nazanin"/>
          <w:b/>
          <w:bCs/>
          <w:rtl/>
        </w:rPr>
        <w:t>در داخل متن مقاله:</w:t>
      </w:r>
      <w:r w:rsidRPr="00887AC5">
        <w:rPr>
          <w:rFonts w:ascii="Cambria" w:hAnsi="Cambria" w:cs="Cambria" w:hint="cs"/>
          <w:b/>
          <w:bCs/>
          <w:rtl/>
        </w:rPr>
        <w:t> </w:t>
      </w:r>
      <w:r w:rsidRPr="00887AC5">
        <w:rPr>
          <w:rFonts w:cs="B Nazanin" w:hint="cs"/>
          <w:rtl/>
        </w:rPr>
        <w:t xml:space="preserve">اختصاص شماره به منابع اینترنتی بر اساس حروف الفبای لاتین حرف اول پایگاه باشد (منبع: </w:t>
      </w:r>
      <w:r w:rsidRPr="00887AC5">
        <w:rPr>
          <w:rFonts w:cs="B Nazanin"/>
        </w:rPr>
        <w:t>URL1</w:t>
      </w:r>
      <w:r w:rsidRPr="00887AC5">
        <w:rPr>
          <w:rFonts w:cs="B Nazanin" w:hint="cs"/>
          <w:rtl/>
        </w:rPr>
        <w:t>)</w:t>
      </w:r>
    </w:p>
    <w:p w:rsidR="00887AC5" w:rsidRPr="00887AC5" w:rsidRDefault="00887AC5" w:rsidP="00887AC5">
      <w:pPr>
        <w:spacing w:after="0" w:line="240" w:lineRule="auto"/>
        <w:rPr>
          <w:rFonts w:ascii="Times New Roman" w:eastAsia="Calibri" w:hAnsi="Times New Roman" w:cs="B Nazanin"/>
          <w:sz w:val="24"/>
          <w:szCs w:val="24"/>
          <w:rtl/>
        </w:rPr>
      </w:pPr>
      <w:r w:rsidRPr="00887AC5">
        <w:rPr>
          <w:rFonts w:cs="B Nazanin" w:hint="cs"/>
          <w:rtl/>
        </w:rPr>
        <w:t xml:space="preserve">به طور مثال: </w:t>
      </w:r>
      <w:r w:rsidRPr="00887AC5">
        <w:rPr>
          <w:rFonts w:ascii="Times New Roman" w:eastAsia="Calibri" w:hAnsi="Times New Roman" w:cs="B Nazanin" w:hint="cs"/>
          <w:sz w:val="24"/>
          <w:szCs w:val="24"/>
          <w:rtl/>
        </w:rPr>
        <w:t>. در متن وقتی این آدرس</w:t>
      </w:r>
      <w:r w:rsidRPr="00887AC5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887AC5">
        <w:rPr>
          <w:rFonts w:ascii="Times New Roman" w:eastAsia="Calibri" w:hAnsi="Times New Roman" w:cs="B Nazanin"/>
          <w:sz w:val="24"/>
          <w:szCs w:val="24"/>
        </w:rPr>
        <w:t>www.parsnaz.com</w:t>
      </w:r>
      <w:r w:rsidRPr="00887AC5">
        <w:rPr>
          <w:rFonts w:ascii="Times New Roman" w:eastAsia="Calibri" w:hAnsi="Times New Roman" w:cs="B Nazanin" w:hint="cs"/>
          <w:sz w:val="24"/>
          <w:szCs w:val="24"/>
          <w:rtl/>
        </w:rPr>
        <w:t xml:space="preserve"> باید بیاید،  نویسنده به جای آدرس مینویسد (</w:t>
      </w:r>
      <w:r w:rsidRPr="00887AC5">
        <w:rPr>
          <w:rFonts w:ascii="Times New Roman" w:eastAsia="Calibri" w:hAnsi="Times New Roman" w:cs="B Nazanin"/>
          <w:sz w:val="24"/>
          <w:szCs w:val="24"/>
          <w:lang w:bidi="ar-SA"/>
        </w:rPr>
        <w:t>URL5</w:t>
      </w:r>
      <w:r w:rsidRPr="00887AC5">
        <w:rPr>
          <w:rFonts w:ascii="Times New Roman" w:eastAsia="Calibri" w:hAnsi="Times New Roman" w:cs="B Nazanin" w:hint="cs"/>
          <w:sz w:val="24"/>
          <w:szCs w:val="24"/>
          <w:rtl/>
        </w:rPr>
        <w:t xml:space="preserve">). </w:t>
      </w:r>
    </w:p>
    <w:p w:rsidR="00887AC5" w:rsidRPr="00887AC5" w:rsidRDefault="00887AC5" w:rsidP="00887AC5">
      <w:pPr>
        <w:bidi w:val="0"/>
        <w:spacing w:after="0" w:line="240" w:lineRule="auto"/>
        <w:rPr>
          <w:rFonts w:ascii="Times New Roman" w:eastAsia="Calibri" w:hAnsi="Times New Roman" w:cs="B Nazanin"/>
          <w:sz w:val="24"/>
          <w:szCs w:val="24"/>
          <w:rtl/>
        </w:rPr>
      </w:pPr>
      <w:r w:rsidRPr="00887AC5">
        <w:rPr>
          <w:rFonts w:ascii="Times New Roman" w:eastAsia="Calibri" w:hAnsi="Times New Roman" w:cs="B Nazanin"/>
          <w:sz w:val="24"/>
          <w:szCs w:val="24"/>
        </w:rPr>
        <w:t>URLs:</w:t>
      </w:r>
    </w:p>
    <w:p w:rsidR="00887AC5" w:rsidRPr="00887AC5" w:rsidRDefault="00887AC5" w:rsidP="00887AC5">
      <w:pPr>
        <w:bidi w:val="0"/>
        <w:spacing w:after="0" w:line="240" w:lineRule="auto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887AC5">
        <w:rPr>
          <w:rFonts w:ascii="Times New Roman" w:eastAsia="Calibri" w:hAnsi="Times New Roman" w:cs="B Nazanin"/>
          <w:sz w:val="24"/>
          <w:szCs w:val="24"/>
        </w:rPr>
        <w:t>URL1.www.</w:t>
      </w:r>
      <w:r w:rsidRPr="00887AC5">
        <w:rPr>
          <w:rFonts w:ascii="Times New Roman" w:eastAsia="Calibri" w:hAnsi="Times New Roman" w:cs="B Nazanin"/>
          <w:sz w:val="24"/>
          <w:szCs w:val="24"/>
          <w:highlight w:val="green"/>
        </w:rPr>
        <w:t>a</w:t>
      </w:r>
      <w:r w:rsidRPr="00887AC5">
        <w:rPr>
          <w:rFonts w:ascii="Times New Roman" w:eastAsia="Calibri" w:hAnsi="Times New Roman" w:cs="B Nazanin"/>
          <w:sz w:val="24"/>
          <w:szCs w:val="24"/>
        </w:rPr>
        <w:t>rt-prints-on-demand.com/a/claude-monet/the-promenaders-or-bazill.html)</w:t>
      </w:r>
    </w:p>
    <w:p w:rsidR="00887AC5" w:rsidRPr="00887AC5" w:rsidRDefault="00887AC5" w:rsidP="00887AC5">
      <w:pPr>
        <w:bidi w:val="0"/>
        <w:spacing w:after="0" w:line="240" w:lineRule="auto"/>
        <w:jc w:val="both"/>
        <w:rPr>
          <w:rFonts w:ascii="Times New Roman" w:eastAsia="Calibri" w:hAnsi="Times New Roman" w:cs="B Nazanin"/>
          <w:sz w:val="24"/>
          <w:szCs w:val="24"/>
          <w:shd w:val="clear" w:color="auto" w:fill="FFFFFF"/>
        </w:rPr>
      </w:pPr>
      <w:r w:rsidRPr="00887AC5">
        <w:rPr>
          <w:rFonts w:ascii="Times New Roman" w:eastAsia="Calibri" w:hAnsi="Times New Roman" w:cs="B Nazanin"/>
          <w:sz w:val="24"/>
          <w:szCs w:val="24"/>
          <w:shd w:val="clear" w:color="auto" w:fill="FFFFFF"/>
        </w:rPr>
        <w:t xml:space="preserve">URL2. </w:t>
      </w:r>
      <w:hyperlink r:id="rId7" w:history="1">
        <w:r w:rsidRPr="00887AC5">
          <w:rPr>
            <w:rFonts w:ascii="Times New Roman" w:eastAsia="Calibri" w:hAnsi="Times New Roman" w:cs="B Nazanin"/>
            <w:sz w:val="24"/>
            <w:szCs w:val="24"/>
            <w:shd w:val="clear" w:color="auto" w:fill="FFFFFF"/>
          </w:rPr>
          <w:t>www.</w:t>
        </w:r>
        <w:r w:rsidRPr="00887AC5">
          <w:rPr>
            <w:rFonts w:ascii="Times New Roman" w:eastAsia="Calibri" w:hAnsi="Times New Roman" w:cs="B Nazanin"/>
            <w:sz w:val="24"/>
            <w:szCs w:val="24"/>
            <w:highlight w:val="green"/>
            <w:shd w:val="clear" w:color="auto" w:fill="FFFFFF"/>
          </w:rPr>
          <w:t>a</w:t>
        </w:r>
        <w:r w:rsidRPr="00887AC5">
          <w:rPr>
            <w:rFonts w:ascii="Times New Roman" w:eastAsia="Calibri" w:hAnsi="Times New Roman" w:cs="B Nazanin"/>
            <w:sz w:val="24"/>
            <w:szCs w:val="24"/>
            <w:shd w:val="clear" w:color="auto" w:fill="FFFFFF"/>
          </w:rPr>
          <w:t>rtsy.net/artwork/camille-pissarro</w:t>
        </w:r>
      </w:hyperlink>
    </w:p>
    <w:p w:rsidR="00887AC5" w:rsidRPr="00887AC5" w:rsidRDefault="00887AC5" w:rsidP="00887AC5">
      <w:pPr>
        <w:tabs>
          <w:tab w:val="left" w:pos="5830"/>
          <w:tab w:val="right" w:pos="9360"/>
        </w:tabs>
        <w:spacing w:after="0" w:line="240" w:lineRule="auto"/>
        <w:jc w:val="right"/>
        <w:rPr>
          <w:rFonts w:ascii="Times New Roman" w:eastAsia="Calibri" w:hAnsi="Times New Roman" w:cs="B Nazanin"/>
          <w:sz w:val="28"/>
          <w:szCs w:val="28"/>
          <w:rtl/>
          <w:lang w:val="fr-FR"/>
        </w:rPr>
      </w:pPr>
      <w:r w:rsidRPr="00887AC5">
        <w:rPr>
          <w:rFonts w:ascii="Times New Roman" w:eastAsia="Calibri" w:hAnsi="Times New Roman" w:cs="B Nazanin"/>
          <w:sz w:val="24"/>
          <w:szCs w:val="24"/>
          <w:lang w:val="fr-FR"/>
        </w:rPr>
        <w:t>URL3.</w:t>
      </w:r>
      <w:r w:rsidRPr="00887AC5">
        <w:rPr>
          <w:rFonts w:ascii="Times New Roman" w:eastAsia="Calibri" w:hAnsi="Times New Roman" w:cs="B Nazanin"/>
          <w:sz w:val="24"/>
          <w:szCs w:val="24"/>
          <w:shd w:val="clear" w:color="auto" w:fill="FFFFFF"/>
          <w:lang w:bidi="ar-SA"/>
        </w:rPr>
        <w:t xml:space="preserve"> www.</w:t>
      </w:r>
      <w:r w:rsidRPr="00887AC5">
        <w:rPr>
          <w:rFonts w:ascii="Times New Roman" w:eastAsia="Calibri" w:hAnsi="Times New Roman" w:cs="B Nazanin"/>
          <w:sz w:val="24"/>
          <w:szCs w:val="24"/>
          <w:highlight w:val="green"/>
          <w:shd w:val="clear" w:color="auto" w:fill="FFFFFF"/>
          <w:lang w:bidi="ar-SA"/>
        </w:rPr>
        <w:t>c</w:t>
      </w:r>
      <w:r w:rsidRPr="00887AC5">
        <w:rPr>
          <w:rFonts w:ascii="Times New Roman" w:eastAsia="Calibri" w:hAnsi="Times New Roman" w:cs="B Nazanin"/>
          <w:sz w:val="24"/>
          <w:szCs w:val="24"/>
          <w:shd w:val="clear" w:color="auto" w:fill="FFFFFF"/>
          <w:lang w:bidi="ar-SA"/>
        </w:rPr>
        <w:t>inemacinema</w:t>
      </w:r>
      <w:r w:rsidRPr="00887AC5">
        <w:rPr>
          <w:rFonts w:ascii="Times New Roman" w:eastAsia="Calibri" w:hAnsi="Times New Roman" w:cs="B Nazanin"/>
          <w:sz w:val="28"/>
          <w:szCs w:val="28"/>
          <w:shd w:val="clear" w:color="auto" w:fill="FFFFFF"/>
          <w:lang w:bidi="ar-SA"/>
        </w:rPr>
        <w:t>.ir/</w:t>
      </w:r>
    </w:p>
    <w:p w:rsidR="00887AC5" w:rsidRPr="00887AC5" w:rsidRDefault="00887AC5" w:rsidP="00887AC5">
      <w:pPr>
        <w:spacing w:after="0" w:line="240" w:lineRule="auto"/>
        <w:jc w:val="right"/>
        <w:rPr>
          <w:rFonts w:ascii="Times New Roman" w:eastAsia="Calibri" w:hAnsi="Times New Roman" w:cs="B Nazanin"/>
          <w:sz w:val="28"/>
          <w:szCs w:val="28"/>
        </w:rPr>
      </w:pPr>
      <w:r w:rsidRPr="00887AC5">
        <w:rPr>
          <w:rFonts w:ascii="Times New Roman" w:eastAsia="Calibri" w:hAnsi="Times New Roman" w:cs="B Nazanin"/>
          <w:sz w:val="28"/>
          <w:szCs w:val="28"/>
          <w:shd w:val="clear" w:color="auto" w:fill="FFFFFF"/>
        </w:rPr>
        <w:t>URL4.</w:t>
      </w:r>
      <w:r w:rsidRPr="00887AC5">
        <w:rPr>
          <w:rFonts w:ascii="Calibri" w:eastAsia="Calibri" w:hAnsi="Calibri" w:cs="B Nazanin"/>
          <w:sz w:val="28"/>
          <w:szCs w:val="28"/>
          <w:lang w:bidi="ar-SA"/>
        </w:rPr>
        <w:t xml:space="preserve"> </w:t>
      </w:r>
      <w:hyperlink r:id="rId8" w:history="1">
        <w:r w:rsidRPr="00887AC5">
          <w:rPr>
            <w:rFonts w:ascii="Times New Roman" w:eastAsia="Calibri" w:hAnsi="Times New Roman" w:cs="B Nazanin"/>
            <w:sz w:val="28"/>
            <w:szCs w:val="28"/>
          </w:rPr>
          <w:t>www.</w:t>
        </w:r>
        <w:r w:rsidRPr="00887AC5">
          <w:rPr>
            <w:rFonts w:ascii="Times New Roman" w:eastAsia="Calibri" w:hAnsi="Times New Roman" w:cs="B Nazanin"/>
            <w:sz w:val="28"/>
            <w:szCs w:val="28"/>
            <w:highlight w:val="green"/>
          </w:rPr>
          <w:t>d</w:t>
        </w:r>
        <w:r w:rsidRPr="00887AC5">
          <w:rPr>
            <w:rFonts w:ascii="Times New Roman" w:eastAsia="Calibri" w:hAnsi="Times New Roman" w:cs="B Nazanin"/>
            <w:sz w:val="28"/>
            <w:szCs w:val="28"/>
          </w:rPr>
          <w:t>esigndrop.ir/notoracism-poster</w:t>
        </w:r>
      </w:hyperlink>
    </w:p>
    <w:p w:rsidR="00887AC5" w:rsidRPr="00887AC5" w:rsidRDefault="00887AC5" w:rsidP="00887AC5">
      <w:pPr>
        <w:bidi w:val="0"/>
        <w:spacing w:after="0" w:line="240" w:lineRule="auto"/>
        <w:jc w:val="both"/>
        <w:rPr>
          <w:rFonts w:ascii="Times New Roman" w:eastAsia="Calibri" w:hAnsi="Times New Roman" w:cs="B Nazanin"/>
          <w:sz w:val="28"/>
          <w:szCs w:val="28"/>
          <w:shd w:val="clear" w:color="auto" w:fill="FFFFFF"/>
        </w:rPr>
      </w:pPr>
      <w:r w:rsidRPr="00887AC5">
        <w:rPr>
          <w:rFonts w:ascii="Times New Roman" w:eastAsia="Calibri" w:hAnsi="Times New Roman" w:cs="B Nazanin"/>
          <w:sz w:val="28"/>
          <w:szCs w:val="28"/>
          <w:lang w:bidi="ar-SA"/>
        </w:rPr>
        <w:t>URL5.</w:t>
      </w:r>
      <w:hyperlink r:id="rId9" w:history="1">
        <w:r w:rsidRPr="00887AC5">
          <w:rPr>
            <w:rFonts w:ascii="Times New Roman" w:eastAsia="Calibri" w:hAnsi="Times New Roman" w:cs="B Nazanin"/>
            <w:sz w:val="28"/>
            <w:szCs w:val="28"/>
            <w:lang w:val="fr-FR"/>
          </w:rPr>
          <w:t>www.</w:t>
        </w:r>
        <w:r w:rsidRPr="00887AC5">
          <w:rPr>
            <w:rFonts w:ascii="Times New Roman" w:eastAsia="Calibri" w:hAnsi="Times New Roman" w:cs="B Nazanin"/>
            <w:sz w:val="28"/>
            <w:szCs w:val="28"/>
            <w:highlight w:val="green"/>
            <w:lang w:val="fr-FR"/>
          </w:rPr>
          <w:t>p</w:t>
        </w:r>
        <w:r w:rsidRPr="00887AC5">
          <w:rPr>
            <w:rFonts w:ascii="Times New Roman" w:eastAsia="Calibri" w:hAnsi="Times New Roman" w:cs="B Nazanin"/>
            <w:sz w:val="28"/>
            <w:szCs w:val="28"/>
            <w:lang w:val="fr-FR"/>
          </w:rPr>
          <w:t>arsnaz.com</w:t>
        </w:r>
        <w:r w:rsidRPr="00887AC5">
          <w:rPr>
            <w:rFonts w:ascii="Times New Roman" w:eastAsia="Calibri" w:hAnsi="Times New Roman" w:cs="B Nazanin"/>
            <w:sz w:val="28"/>
            <w:szCs w:val="28"/>
          </w:rPr>
          <w:t>/</w:t>
        </w:r>
      </w:hyperlink>
    </w:p>
    <w:p w:rsidR="00887AC5" w:rsidRPr="00887AC5" w:rsidRDefault="00887AC5" w:rsidP="00887AC5">
      <w:pPr>
        <w:rPr>
          <w:rFonts w:cs="B Nazanin"/>
          <w:rtl/>
        </w:rPr>
      </w:pP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rtl/>
        </w:rPr>
        <w:t>-</w:t>
      </w:r>
      <w:r w:rsidRPr="00887AC5">
        <w:rPr>
          <w:rFonts w:ascii="Cambria" w:hAnsi="Cambria" w:cs="Cambria" w:hint="cs"/>
          <w:rtl/>
        </w:rPr>
        <w:t>  </w:t>
      </w:r>
      <w:r w:rsidRPr="00887AC5">
        <w:rPr>
          <w:rFonts w:cs="B Nazanin"/>
          <w:b/>
          <w:bCs/>
          <w:rtl/>
        </w:rPr>
        <w:t>نحوه استناد دهی به منابع داخلی و خارجی در متن مقاله: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در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متن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مقاله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به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صورت</w:t>
      </w:r>
      <w:r w:rsidRPr="00887AC5">
        <w:rPr>
          <w:rFonts w:cs="B Nazanin"/>
          <w:rtl/>
        </w:rPr>
        <w:t xml:space="preserve"> (</w:t>
      </w:r>
      <w:r w:rsidRPr="00887AC5">
        <w:rPr>
          <w:rFonts w:cs="B Nazanin" w:hint="cs"/>
          <w:rtl/>
        </w:rPr>
        <w:t>نام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خانوادگی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نویسنده،</w:t>
      </w:r>
      <w:r w:rsidRPr="00887AC5">
        <w:rPr>
          <w:rFonts w:cs="B Nazanin"/>
          <w:rtl/>
        </w:rPr>
        <w:t xml:space="preserve"> سال انتشار: شماره صفحه).</w:t>
      </w:r>
    </w:p>
    <w:p w:rsidR="00887AC5" w:rsidRPr="00887AC5" w:rsidRDefault="00887AC5" w:rsidP="001E7ED3">
      <w:pPr>
        <w:rPr>
          <w:rFonts w:cs="B Nazanin"/>
          <w:rtl/>
        </w:rPr>
      </w:pPr>
      <w:r w:rsidRPr="00887AC5">
        <w:rPr>
          <w:rFonts w:cs="B Nazanin"/>
          <w:rtl/>
        </w:rPr>
        <w:t>-</w:t>
      </w:r>
      <w:r w:rsidRPr="00887AC5">
        <w:rPr>
          <w:rFonts w:ascii="Cambria" w:hAnsi="Cambria" w:cs="Cambria" w:hint="cs"/>
          <w:rtl/>
        </w:rPr>
        <w:t>  </w:t>
      </w:r>
      <w:r w:rsidRPr="00887AC5">
        <w:rPr>
          <w:rFonts w:cs="B Nazanin"/>
          <w:b/>
          <w:bCs/>
          <w:rtl/>
        </w:rPr>
        <w:t>عکس‌ها، تصاویر، نمودارها و جدول‌ها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در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حداقل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تعداد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ضروری،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با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کیفیت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مناسب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/>
        </w:rPr>
        <w:t>DPI 300</w:t>
      </w:r>
      <w:r w:rsidRPr="00887AC5">
        <w:rPr>
          <w:rFonts w:cs="B Nazanin"/>
          <w:rtl/>
        </w:rPr>
        <w:t xml:space="preserve"> با فرمت </w:t>
      </w:r>
      <w:r w:rsidRPr="00887AC5">
        <w:rPr>
          <w:rFonts w:cs="B Nazanin"/>
        </w:rPr>
        <w:t>TIF</w:t>
      </w:r>
      <w:r w:rsidRPr="00887AC5">
        <w:rPr>
          <w:rFonts w:cs="B Nazanin"/>
          <w:rtl/>
        </w:rPr>
        <w:t xml:space="preserve"> یا </w:t>
      </w:r>
      <w:r w:rsidRPr="00887AC5">
        <w:rPr>
          <w:rFonts w:cs="B Nazanin"/>
        </w:rPr>
        <w:t>JPG</w:t>
      </w:r>
      <w:r w:rsidRPr="00887AC5">
        <w:rPr>
          <w:rFonts w:cs="B Nazanin"/>
          <w:rtl/>
        </w:rPr>
        <w:t xml:space="preserve"> و با اشاره به منبع مورد استفاده، سال و شماره صفحه.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rtl/>
        </w:rPr>
        <w:t>9-</w:t>
      </w:r>
      <w:r w:rsidRPr="00887AC5">
        <w:rPr>
          <w:rFonts w:ascii="Cambria" w:hAnsi="Cambria" w:cs="Cambria" w:hint="cs"/>
          <w:b/>
          <w:bCs/>
          <w:rtl/>
        </w:rPr>
        <w:t> </w:t>
      </w:r>
      <w:r w:rsidRPr="00887AC5">
        <w:rPr>
          <w:rFonts w:cs="B Nazanin" w:hint="cs"/>
          <w:b/>
          <w:bCs/>
          <w:rtl/>
        </w:rPr>
        <w:t>چکیده</w:t>
      </w:r>
      <w:r w:rsidRPr="00887AC5">
        <w:rPr>
          <w:rFonts w:cs="B Nazanin"/>
          <w:b/>
          <w:bCs/>
          <w:rtl/>
        </w:rPr>
        <w:t xml:space="preserve"> </w:t>
      </w:r>
      <w:r w:rsidRPr="00887AC5">
        <w:rPr>
          <w:rFonts w:cs="B Nazanin" w:hint="cs"/>
          <w:b/>
          <w:bCs/>
          <w:rtl/>
        </w:rPr>
        <w:t>انگلیسی</w:t>
      </w:r>
      <w:r w:rsidRPr="00887AC5">
        <w:rPr>
          <w:rFonts w:cs="B Nazanin"/>
          <w:b/>
          <w:bCs/>
          <w:rtl/>
        </w:rPr>
        <w:t>: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حدود</w:t>
      </w:r>
      <w:r w:rsidRPr="00887AC5">
        <w:rPr>
          <w:rFonts w:cs="B Nazanin"/>
          <w:rtl/>
        </w:rPr>
        <w:t xml:space="preserve"> 250 </w:t>
      </w:r>
      <w:r w:rsidRPr="00887AC5">
        <w:rPr>
          <w:rFonts w:cs="B Nazanin" w:hint="cs"/>
          <w:rtl/>
        </w:rPr>
        <w:t>تا</w:t>
      </w:r>
      <w:r w:rsidRPr="00887AC5">
        <w:rPr>
          <w:rFonts w:cs="B Nazanin"/>
          <w:rtl/>
        </w:rPr>
        <w:t xml:space="preserve"> 300 </w:t>
      </w:r>
      <w:r w:rsidRPr="00887AC5">
        <w:rPr>
          <w:rFonts w:cs="B Nazanin" w:hint="cs"/>
          <w:rtl/>
        </w:rPr>
        <w:t>کلمه</w:t>
      </w:r>
      <w:r w:rsidRPr="00887AC5">
        <w:rPr>
          <w:rFonts w:cs="B Nazanin"/>
          <w:rtl/>
        </w:rPr>
        <w:t>(</w:t>
      </w:r>
      <w:r w:rsidRPr="00887AC5">
        <w:rPr>
          <w:rFonts w:cs="B Nazanin" w:hint="cs"/>
          <w:rtl/>
        </w:rPr>
        <w:t>شامل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عنوان،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بیان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مسأله،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هدف،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چگونگی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پژوهش،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موضوع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مقاله،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مهم‌ترین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یافته‌ها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و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نتیجه</w:t>
      </w:r>
      <w:r w:rsidRPr="00887AC5">
        <w:rPr>
          <w:rFonts w:cs="B Nazanin"/>
          <w:rtl/>
        </w:rPr>
        <w:t>)</w:t>
      </w:r>
      <w:r w:rsidRPr="00887AC5">
        <w:rPr>
          <w:rFonts w:cs="B Nazanin" w:hint="cs"/>
          <w:rtl/>
        </w:rPr>
        <w:t>؛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ترجمه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انگلیسی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چکیده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در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این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قسمت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قرار</w:t>
      </w:r>
      <w:r w:rsidRPr="00887AC5">
        <w:rPr>
          <w:rFonts w:cs="B Nazanin"/>
          <w:rtl/>
        </w:rPr>
        <w:t xml:space="preserve"> </w:t>
      </w:r>
      <w:r w:rsidRPr="00887AC5">
        <w:rPr>
          <w:rFonts w:cs="B Nazanin" w:hint="cs"/>
          <w:rtl/>
        </w:rPr>
        <w:t>می‌گیرد</w:t>
      </w:r>
      <w:r w:rsidRPr="00887AC5">
        <w:rPr>
          <w:rFonts w:cs="B Nazanin"/>
          <w:rtl/>
        </w:rPr>
        <w:t>.</w:t>
      </w:r>
    </w:p>
    <w:p w:rsidR="001E7ED3" w:rsidRDefault="00887AC5" w:rsidP="001E7ED3">
      <w:pPr>
        <w:rPr>
          <w:rFonts w:cs="B Nazanin"/>
          <w:rtl/>
        </w:rPr>
      </w:pPr>
      <w:r w:rsidRPr="00887AC5">
        <w:rPr>
          <w:rFonts w:cs="B Nazanin"/>
          <w:rtl/>
        </w:rPr>
        <w:t>10</w:t>
      </w:r>
      <w:r w:rsidRPr="00887AC5">
        <w:rPr>
          <w:rFonts w:cs="B Nazanin"/>
          <w:b/>
          <w:bCs/>
          <w:rtl/>
        </w:rPr>
        <w:t>- کلید واژه‌های انگلیسی:</w:t>
      </w:r>
      <w:r w:rsidRPr="00887AC5">
        <w:rPr>
          <w:rFonts w:ascii="Cambria" w:hAnsi="Cambria" w:cs="Cambria" w:hint="cs"/>
          <w:rtl/>
        </w:rPr>
        <w:t> </w:t>
      </w:r>
      <w:r w:rsidRPr="00887AC5">
        <w:rPr>
          <w:rFonts w:cs="B Nazanin" w:hint="cs"/>
          <w:rtl/>
        </w:rPr>
        <w:t>شامل</w:t>
      </w:r>
      <w:r w:rsidRPr="00887AC5">
        <w:rPr>
          <w:rFonts w:cs="B Nazanin"/>
          <w:rtl/>
        </w:rPr>
        <w:t xml:space="preserve"> 4 </w:t>
      </w:r>
      <w:r w:rsidRPr="00887AC5">
        <w:rPr>
          <w:rFonts w:cs="B Nazanin" w:hint="cs"/>
          <w:rtl/>
        </w:rPr>
        <w:t>تا</w:t>
      </w:r>
      <w:r w:rsidRPr="00887AC5">
        <w:rPr>
          <w:rFonts w:cs="B Nazanin"/>
          <w:rtl/>
        </w:rPr>
        <w:t xml:space="preserve"> 6 </w:t>
      </w:r>
      <w:r w:rsidRPr="00887AC5">
        <w:rPr>
          <w:rFonts w:cs="B Nazanin" w:hint="cs"/>
          <w:rtl/>
        </w:rPr>
        <w:t>کلمه</w:t>
      </w:r>
      <w:r w:rsidRPr="00887AC5">
        <w:rPr>
          <w:rFonts w:cs="B Nazanin"/>
          <w:rtl/>
        </w:rPr>
        <w:t>.</w:t>
      </w:r>
    </w:p>
    <w:p w:rsidR="00887AC5" w:rsidRPr="00887AC5" w:rsidRDefault="00887AC5" w:rsidP="001E7ED3">
      <w:pPr>
        <w:rPr>
          <w:rFonts w:cs="B Nazanin"/>
          <w:rtl/>
        </w:rPr>
      </w:pPr>
      <w:r w:rsidRPr="00887AC5">
        <w:rPr>
          <w:rFonts w:ascii="Cambria" w:hAnsi="Cambria" w:cs="Cambria" w:hint="cs"/>
          <w:rtl/>
        </w:rPr>
        <w:lastRenderedPageBreak/>
        <w:t> </w:t>
      </w:r>
    </w:p>
    <w:p w:rsidR="00887AC5" w:rsidRPr="00887AC5" w:rsidRDefault="00887AC5" w:rsidP="00887AC5">
      <w:pPr>
        <w:rPr>
          <w:rFonts w:cs="B Nazanin"/>
          <w:rtl/>
        </w:rPr>
      </w:pPr>
      <w:r w:rsidRPr="00887AC5">
        <w:rPr>
          <w:rFonts w:cs="B Nazanin"/>
          <w:b/>
          <w:bCs/>
          <w:rtl/>
        </w:rPr>
        <w:t>نکات مهم نگارشی:</w:t>
      </w:r>
    </w:p>
    <w:p w:rsidR="00887AC5" w:rsidRPr="00887AC5" w:rsidRDefault="00887AC5" w:rsidP="00887AC5">
      <w:pPr>
        <w:numPr>
          <w:ilvl w:val="0"/>
          <w:numId w:val="1"/>
        </w:numPr>
        <w:rPr>
          <w:rFonts w:cs="B Nazanin"/>
          <w:rtl/>
        </w:rPr>
      </w:pPr>
      <w:r w:rsidRPr="00887AC5">
        <w:rPr>
          <w:rFonts w:cs="B Nazanin"/>
          <w:rtl/>
        </w:rPr>
        <w:t>جدانویسی‌و نزدیک نویسی‌ها</w:t>
      </w:r>
      <w:r w:rsidRPr="00887AC5">
        <w:rPr>
          <w:rFonts w:cs="B Nazanin"/>
        </w:rPr>
        <w:t> </w:t>
      </w:r>
      <w:r w:rsidRPr="00887AC5">
        <w:rPr>
          <w:rFonts w:cs="B Nazanin"/>
          <w:b/>
          <w:bCs/>
          <w:rtl/>
        </w:rPr>
        <w:t>حتما رعایت شود</w:t>
      </w:r>
      <w:r w:rsidRPr="00887AC5">
        <w:rPr>
          <w:rFonts w:cs="B Nazanin"/>
        </w:rPr>
        <w:t xml:space="preserve">. </w:t>
      </w:r>
      <w:r w:rsidRPr="00887AC5">
        <w:rPr>
          <w:rFonts w:cs="B Nazanin"/>
          <w:rtl/>
        </w:rPr>
        <w:t>رعایت نیم‌فاصله برای کلمات دوجزیی و بیش‌تر الزامی ا‌ست؛ مثال</w:t>
      </w:r>
      <w:r w:rsidRPr="00887AC5">
        <w:rPr>
          <w:rFonts w:cs="B Nazanin"/>
        </w:rPr>
        <w:t>:</w:t>
      </w:r>
    </w:p>
    <w:p w:rsidR="00887AC5" w:rsidRPr="00887AC5" w:rsidRDefault="00887AC5" w:rsidP="00887AC5">
      <w:pPr>
        <w:rPr>
          <w:rFonts w:cs="B Nazanin"/>
        </w:rPr>
      </w:pPr>
      <w:r w:rsidRPr="00887AC5">
        <w:rPr>
          <w:rFonts w:cs="B Nazanin"/>
          <w:rtl/>
        </w:rPr>
        <w:t>«انسان‌ها، نوشته‌ایم، مهم‌ترین، نمونه‌ای، می‌شود و ... »</w:t>
      </w:r>
    </w:p>
    <w:p w:rsidR="00887AC5" w:rsidRPr="00887AC5" w:rsidRDefault="00887AC5" w:rsidP="00887AC5">
      <w:pPr>
        <w:numPr>
          <w:ilvl w:val="0"/>
          <w:numId w:val="2"/>
        </w:numPr>
        <w:rPr>
          <w:rFonts w:cs="B Nazanin"/>
          <w:rtl/>
        </w:rPr>
      </w:pPr>
      <w:r w:rsidRPr="00887AC5">
        <w:rPr>
          <w:rFonts w:cs="B Nazanin"/>
          <w:rtl/>
        </w:rPr>
        <w:t>علایم نگارشی مانند نقطه، ویرگول، نقطه‌ویرگول، دونقطه و ... بدون هیچ فاصله‌ای با کلمه‌ پیش از خود بیایند</w:t>
      </w:r>
      <w:r w:rsidRPr="00887AC5">
        <w:rPr>
          <w:rFonts w:cs="B Nazanin"/>
        </w:rPr>
        <w:t>.</w:t>
      </w:r>
    </w:p>
    <w:p w:rsidR="00887AC5" w:rsidRPr="00887AC5" w:rsidRDefault="00887AC5" w:rsidP="00887AC5">
      <w:pPr>
        <w:numPr>
          <w:ilvl w:val="0"/>
          <w:numId w:val="2"/>
        </w:numPr>
        <w:rPr>
          <w:rFonts w:cs="B Nazanin"/>
        </w:rPr>
      </w:pPr>
      <w:r w:rsidRPr="00887AC5">
        <w:rPr>
          <w:rFonts w:cs="B Nazanin"/>
          <w:rtl/>
        </w:rPr>
        <w:t>ابتدا و انتهای نقل قول‌های مستقیم با «گیومه» مشخص شود</w:t>
      </w:r>
      <w:r w:rsidRPr="00887AC5">
        <w:rPr>
          <w:rFonts w:cs="B Nazanin"/>
        </w:rPr>
        <w:t>.</w:t>
      </w:r>
    </w:p>
    <w:p w:rsidR="00887AC5" w:rsidRPr="00887AC5" w:rsidRDefault="00887AC5" w:rsidP="00887AC5">
      <w:pPr>
        <w:numPr>
          <w:ilvl w:val="0"/>
          <w:numId w:val="2"/>
        </w:numPr>
        <w:rPr>
          <w:rFonts w:cs="B Nazanin"/>
        </w:rPr>
      </w:pPr>
      <w:r w:rsidRPr="00887AC5">
        <w:rPr>
          <w:rFonts w:cs="B Nazanin"/>
          <w:rtl/>
        </w:rPr>
        <w:t>گیومه‌ها و پرانتزهای باز به کلمات پس از خود می‌چسبند. گیومه‌ها و پرانتزهای بسته نیز به کلمات پیش از خود می چسبند</w:t>
      </w:r>
      <w:r w:rsidRPr="00887AC5">
        <w:rPr>
          <w:rFonts w:cs="B Nazanin"/>
        </w:rPr>
        <w:t>.</w:t>
      </w:r>
    </w:p>
    <w:p w:rsidR="008E29F0" w:rsidRPr="005D0FA9" w:rsidRDefault="00757C22" w:rsidP="00757C22">
      <w:pPr>
        <w:pStyle w:val="ListParagraph"/>
        <w:numPr>
          <w:ilvl w:val="0"/>
          <w:numId w:val="3"/>
        </w:numPr>
        <w:rPr>
          <w:rFonts w:cs="B Nazanin"/>
          <w:b/>
          <w:bCs/>
          <w:i/>
          <w:iCs/>
          <w:u w:val="single"/>
        </w:rPr>
      </w:pPr>
      <w:r w:rsidRPr="005D0FA9">
        <w:rPr>
          <w:rFonts w:cs="B Nazanin" w:hint="cs"/>
          <w:b/>
          <w:bCs/>
          <w:i/>
          <w:iCs/>
          <w:u w:val="single"/>
          <w:rtl/>
        </w:rPr>
        <w:t xml:space="preserve">تصویر و یا اسکرین شات  از فیش واریزی به همایش روایتگری تصویر به شرح ذیل: </w:t>
      </w:r>
    </w:p>
    <w:p w:rsidR="00757C22" w:rsidRDefault="00757C22" w:rsidP="00757C22">
      <w:pPr>
        <w:pStyle w:val="ListParagraph"/>
        <w:jc w:val="both"/>
        <w:rPr>
          <w:rFonts w:cs="B Nazanin"/>
          <w:rtl/>
        </w:rPr>
      </w:pPr>
      <w:r w:rsidRPr="005D0FA9">
        <w:rPr>
          <w:rFonts w:cs="B Nazanin" w:hint="cs"/>
          <w:rtl/>
        </w:rPr>
        <w:t>نویسنده محترم</w:t>
      </w:r>
      <w:r w:rsidRPr="005D0FA9">
        <w:rPr>
          <w:rFonts w:cs="B Nazanin" w:hint="cs"/>
          <w:b/>
          <w:bCs/>
          <w:i/>
          <w:iCs/>
          <w:rtl/>
        </w:rPr>
        <w:t xml:space="preserve"> </w:t>
      </w:r>
      <w:r w:rsidRPr="005D0FA9">
        <w:rPr>
          <w:rFonts w:cs="B Nazanin" w:hint="cs"/>
          <w:rtl/>
        </w:rPr>
        <w:t xml:space="preserve">با توجه به جدول هزینه ها پس از ورود به لینک پرداخت: </w:t>
      </w:r>
      <w:hyperlink r:id="rId10" w:history="1">
        <w:r w:rsidRPr="005D0FA9">
          <w:rPr>
            <w:rStyle w:val="Hyperlink"/>
            <w:rFonts w:cs="B Nazanin"/>
            <w:sz w:val="24"/>
            <w:szCs w:val="24"/>
            <w:u w:val="none"/>
          </w:rPr>
          <w:t>https://finance.alzahra.ac.ir/page-finance/fa/62/adveform/Itm2434-17662</w:t>
        </w:r>
      </w:hyperlink>
      <w:r w:rsidRPr="005D0FA9">
        <w:rPr>
          <w:rFonts w:cs="B Nazanin" w:hint="cs"/>
          <w:rtl/>
        </w:rPr>
        <w:t xml:space="preserve"> ، واحد دریافت کننده را دانشکده هنر انتخاب نموده و سپس موضوع واریز را همایش روایتگری تصویر (مطابق تصویر ذیل) و انتخاب نمایند.</w:t>
      </w:r>
    </w:p>
    <w:p w:rsidR="00E70AF2" w:rsidRPr="00757C22" w:rsidRDefault="00E70AF2" w:rsidP="00757C22">
      <w:pPr>
        <w:pStyle w:val="ListParagraph"/>
        <w:jc w:val="both"/>
        <w:rPr>
          <w:rFonts w:cs="B Nazanin"/>
        </w:rPr>
      </w:pPr>
      <w:r>
        <w:rPr>
          <w:rFonts w:cs="B Nazanin" w:hint="cs"/>
          <w:rtl/>
        </w:rPr>
        <w:t xml:space="preserve">لازم به ذکر است واریز هزینه پس از پذیرش مقاله در همایش خواهد بود و مبلغ هزینه واریزی را طبق جدول، دبیرخانه همایش به اطلاع نویسندگان محترم خواهد رساند. </w:t>
      </w:r>
    </w:p>
    <w:p w:rsidR="00757C22" w:rsidRDefault="00757C22" w:rsidP="00757C22">
      <w:pPr>
        <w:spacing w:after="0"/>
        <w:jc w:val="both"/>
        <w:rPr>
          <w:rStyle w:val="Hyperlink"/>
          <w:rFonts w:cs="B Nazanin"/>
          <w:sz w:val="24"/>
          <w:szCs w:val="24"/>
        </w:rPr>
      </w:pPr>
    </w:p>
    <w:p w:rsidR="00757C22" w:rsidRPr="00FC519D" w:rsidRDefault="00757C22" w:rsidP="00757C22">
      <w:pPr>
        <w:spacing w:after="0"/>
        <w:jc w:val="center"/>
        <w:rPr>
          <w:rStyle w:val="Strong"/>
          <w:rFonts w:cs="B Nazanin"/>
          <w:sz w:val="24"/>
          <w:szCs w:val="24"/>
          <w:rtl/>
        </w:rPr>
      </w:pPr>
    </w:p>
    <w:p w:rsidR="00757C22" w:rsidRDefault="00757C22" w:rsidP="00757C22">
      <w:pPr>
        <w:spacing w:after="0"/>
        <w:jc w:val="center"/>
        <w:rPr>
          <w:rStyle w:val="Hyperlink"/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37CED864" wp14:editId="155046AD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70" w:rsidRDefault="00055070" w:rsidP="00757C22">
      <w:pPr>
        <w:spacing w:after="0"/>
        <w:jc w:val="center"/>
        <w:rPr>
          <w:rStyle w:val="Hyperlink"/>
          <w:rFonts w:cs="B Nazanin"/>
          <w:b/>
          <w:bCs/>
          <w:i/>
          <w:iCs/>
          <w:sz w:val="24"/>
          <w:szCs w:val="24"/>
          <w:rtl/>
        </w:rPr>
      </w:pPr>
    </w:p>
    <w:p w:rsidR="00055070" w:rsidRDefault="00055070" w:rsidP="00757C22">
      <w:pPr>
        <w:spacing w:after="0"/>
        <w:jc w:val="center"/>
        <w:rPr>
          <w:rStyle w:val="Hyperlink"/>
          <w:rFonts w:cs="B Nazanin"/>
          <w:sz w:val="24"/>
          <w:szCs w:val="24"/>
          <w:rtl/>
        </w:rPr>
      </w:pPr>
      <w:r w:rsidRPr="00D334D0">
        <w:rPr>
          <w:rStyle w:val="Hyperlink"/>
          <w:rFonts w:cs="B Nazanin" w:hint="cs"/>
          <w:b/>
          <w:bCs/>
          <w:i/>
          <w:iCs/>
          <w:sz w:val="24"/>
          <w:szCs w:val="24"/>
          <w:rtl/>
        </w:rPr>
        <w:t>جدول هزینه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55070" w:rsidTr="00055070">
        <w:tc>
          <w:tcPr>
            <w:tcW w:w="4649" w:type="dxa"/>
          </w:tcPr>
          <w:p w:rsidR="00055070" w:rsidRDefault="00055070" w:rsidP="00055070">
            <w:pPr>
              <w:jc w:val="both"/>
              <w:rPr>
                <w:rStyle w:val="Hyperlink"/>
                <w:rFonts w:cs="B Nazanin"/>
                <w:sz w:val="24"/>
                <w:szCs w:val="24"/>
                <w:rtl/>
              </w:rPr>
            </w:pPr>
            <w:r w:rsidRPr="00D334D0">
              <w:rPr>
                <w:rFonts w:cs="B Nazanin" w:hint="cs"/>
                <w:rtl/>
              </w:rPr>
              <w:t>هزینه ثبت نام دانشجویان دانشگاه</w:t>
            </w:r>
            <w:r>
              <w:rPr>
                <w:rFonts w:cs="B Nazanin" w:hint="cs"/>
                <w:rtl/>
              </w:rPr>
              <w:t>: 150000</w:t>
            </w:r>
          </w:p>
        </w:tc>
        <w:tc>
          <w:tcPr>
            <w:tcW w:w="4649" w:type="dxa"/>
          </w:tcPr>
          <w:p w:rsidR="00055070" w:rsidRDefault="00055070" w:rsidP="00055070">
            <w:pPr>
              <w:jc w:val="both"/>
              <w:rPr>
                <w:rStyle w:val="Hyperlink"/>
                <w:rFonts w:cs="B Nazanin"/>
                <w:sz w:val="24"/>
                <w:szCs w:val="24"/>
                <w:rtl/>
              </w:rPr>
            </w:pPr>
            <w:r w:rsidRPr="00D334D0">
              <w:rPr>
                <w:rFonts w:cs="B Nazanin" w:hint="cs"/>
                <w:rtl/>
              </w:rPr>
              <w:t>هزینه ثبت نام دانشجویان سایر دانشگاه‌ها: 200000</w:t>
            </w:r>
          </w:p>
        </w:tc>
        <w:tc>
          <w:tcPr>
            <w:tcW w:w="4650" w:type="dxa"/>
          </w:tcPr>
          <w:p w:rsidR="00055070" w:rsidRDefault="00055070" w:rsidP="00055070">
            <w:pPr>
              <w:jc w:val="both"/>
              <w:rPr>
                <w:rStyle w:val="Hyperlink"/>
                <w:rFonts w:cs="B Nazanin"/>
                <w:sz w:val="24"/>
                <w:szCs w:val="24"/>
                <w:rtl/>
              </w:rPr>
            </w:pPr>
            <w:r w:rsidRPr="00D334D0">
              <w:rPr>
                <w:rFonts w:cs="B Nazanin" w:hint="cs"/>
                <w:rtl/>
              </w:rPr>
              <w:t>هزینه ثبت نام فارغ‌التحصیلان دانشگاه: 250000</w:t>
            </w:r>
          </w:p>
        </w:tc>
      </w:tr>
      <w:tr w:rsidR="00055070" w:rsidTr="00055070">
        <w:tc>
          <w:tcPr>
            <w:tcW w:w="4649" w:type="dxa"/>
          </w:tcPr>
          <w:p w:rsidR="00055070" w:rsidRDefault="00055070" w:rsidP="00055070">
            <w:pPr>
              <w:jc w:val="both"/>
              <w:rPr>
                <w:rStyle w:val="Hyperlink"/>
                <w:rFonts w:cs="B Nazanin"/>
                <w:sz w:val="24"/>
                <w:szCs w:val="24"/>
                <w:rtl/>
              </w:rPr>
            </w:pPr>
            <w:r w:rsidRPr="00D334D0">
              <w:rPr>
                <w:rFonts w:cs="B Nazanin" w:hint="cs"/>
                <w:rtl/>
              </w:rPr>
              <w:t>هزینه ثبت نام اعضای هیات علمی دانشگاه</w:t>
            </w:r>
            <w:r>
              <w:rPr>
                <w:rFonts w:cs="B Nazanin" w:hint="cs"/>
                <w:rtl/>
              </w:rPr>
              <w:t xml:space="preserve">: </w:t>
            </w:r>
            <w:r w:rsidRPr="00D334D0">
              <w:rPr>
                <w:rFonts w:cs="B Nazanin" w:hint="cs"/>
                <w:rtl/>
              </w:rPr>
              <w:t>250000</w:t>
            </w:r>
          </w:p>
        </w:tc>
        <w:tc>
          <w:tcPr>
            <w:tcW w:w="4649" w:type="dxa"/>
          </w:tcPr>
          <w:p w:rsidR="00055070" w:rsidRDefault="00055070" w:rsidP="00055070">
            <w:pPr>
              <w:jc w:val="both"/>
              <w:rPr>
                <w:rStyle w:val="Hyperlink"/>
                <w:rFonts w:cs="B Nazanin"/>
                <w:sz w:val="24"/>
                <w:szCs w:val="24"/>
                <w:rtl/>
              </w:rPr>
            </w:pPr>
            <w:r w:rsidRPr="00D334D0">
              <w:rPr>
                <w:rFonts w:cs="B Nazanin" w:hint="cs"/>
                <w:rtl/>
              </w:rPr>
              <w:t>هزینه ثبت نام اعضای هیات علمی سایر دانشگاه‌ها</w:t>
            </w:r>
            <w:r w:rsidRPr="00D334D0">
              <w:rPr>
                <w:rFonts w:cs="B Nazanin" w:hint="cs"/>
                <w:rtl/>
                <w:lang w:bidi="fa-IR"/>
              </w:rPr>
              <w:t>: 300000</w:t>
            </w:r>
          </w:p>
        </w:tc>
        <w:tc>
          <w:tcPr>
            <w:tcW w:w="4650" w:type="dxa"/>
          </w:tcPr>
          <w:p w:rsidR="00055070" w:rsidRDefault="00055070" w:rsidP="00055070">
            <w:pPr>
              <w:jc w:val="both"/>
              <w:rPr>
                <w:rStyle w:val="Hyperlink"/>
                <w:rFonts w:cs="B Nazanin"/>
                <w:sz w:val="24"/>
                <w:szCs w:val="24"/>
                <w:rtl/>
              </w:rPr>
            </w:pPr>
            <w:r w:rsidRPr="00D334D0">
              <w:rPr>
                <w:rFonts w:cs="B Nazanin" w:hint="cs"/>
                <w:rtl/>
              </w:rPr>
              <w:t>هزینه ثبت نام سایر متقاضیان: 300000</w:t>
            </w:r>
          </w:p>
        </w:tc>
      </w:tr>
    </w:tbl>
    <w:p w:rsidR="00055070" w:rsidRDefault="00055070" w:rsidP="00055070">
      <w:pPr>
        <w:spacing w:after="0"/>
        <w:jc w:val="both"/>
        <w:rPr>
          <w:rStyle w:val="Hyperlink"/>
          <w:rFonts w:cs="B Nazanin"/>
          <w:sz w:val="24"/>
          <w:szCs w:val="24"/>
          <w:rtl/>
        </w:rPr>
      </w:pPr>
    </w:p>
    <w:p w:rsidR="00757C22" w:rsidRPr="000B0008" w:rsidRDefault="00757C22" w:rsidP="00757C22">
      <w:pPr>
        <w:bidi w:val="0"/>
        <w:jc w:val="right"/>
        <w:rPr>
          <w:rStyle w:val="Hyperlink"/>
          <w:rFonts w:cs="B Nazanin"/>
          <w:b/>
          <w:bCs/>
          <w:i/>
          <w:iCs/>
          <w:color w:val="auto"/>
          <w:sz w:val="24"/>
          <w:szCs w:val="24"/>
          <w:u w:val="none"/>
        </w:rPr>
      </w:pPr>
    </w:p>
    <w:p w:rsidR="00757C22" w:rsidRPr="00D334D0" w:rsidRDefault="00757C22" w:rsidP="00757C22">
      <w:pPr>
        <w:spacing w:after="0"/>
        <w:jc w:val="center"/>
        <w:rPr>
          <w:rStyle w:val="Strong"/>
          <w:rFonts w:cs="B Nazanin"/>
          <w:i/>
          <w:iCs/>
          <w:sz w:val="24"/>
          <w:szCs w:val="24"/>
          <w:rtl/>
        </w:rPr>
      </w:pPr>
    </w:p>
    <w:p w:rsidR="00757C22" w:rsidRPr="00B55033" w:rsidRDefault="00757C22" w:rsidP="00757C22">
      <w:pPr>
        <w:rPr>
          <w:rFonts w:cs="B Nazanin"/>
        </w:rPr>
      </w:pPr>
    </w:p>
    <w:sectPr w:rsidR="00757C22" w:rsidRPr="00B55033" w:rsidSect="00055070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3CC"/>
    <w:multiLevelType w:val="multilevel"/>
    <w:tmpl w:val="4C84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334C6"/>
    <w:multiLevelType w:val="hybridMultilevel"/>
    <w:tmpl w:val="4CC22E9A"/>
    <w:lvl w:ilvl="0" w:tplc="AA5C1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106B"/>
    <w:multiLevelType w:val="multilevel"/>
    <w:tmpl w:val="266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C5"/>
    <w:rsid w:val="00055070"/>
    <w:rsid w:val="001E7ED3"/>
    <w:rsid w:val="005D0FA9"/>
    <w:rsid w:val="00757C22"/>
    <w:rsid w:val="00887AC5"/>
    <w:rsid w:val="008E29F0"/>
    <w:rsid w:val="009554C7"/>
    <w:rsid w:val="00986E15"/>
    <w:rsid w:val="00B55033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D0A9A9-F2D1-4205-894A-0BEF930E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A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E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7C22"/>
    <w:rPr>
      <w:b/>
      <w:bCs/>
    </w:rPr>
  </w:style>
  <w:style w:type="table" w:styleId="TableGrid">
    <w:name w:val="Table Grid"/>
    <w:basedOn w:val="TableNormal"/>
    <w:uiPriority w:val="39"/>
    <w:rsid w:val="00757C2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drop.ir/notoracism-pos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tsy.net/artwork/camille-pissar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agenarration@alzahra.ac.ir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finance.alzahra.ac.ir/page-finance/fa/62/adveform/Itm2434-17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sna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8079-ABF7-43FC-B6C7-BDB97ADA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Mrs Reisi</cp:lastModifiedBy>
  <cp:revision>2</cp:revision>
  <dcterms:created xsi:type="dcterms:W3CDTF">2022-07-24T07:44:00Z</dcterms:created>
  <dcterms:modified xsi:type="dcterms:W3CDTF">2022-07-24T07:44:00Z</dcterms:modified>
</cp:coreProperties>
</file>